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W w:w="0" w:type="auto"/>
        <w:tblCellSpacing w:w="15" w:type="dxa"/>
        <w:tblInd w:w="0" w:type="dxa"/>
        <w:shd w:val="clear" w:color="auto" w:fill="A0A0A0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81"/>
        <w:gridCol w:w="9107"/>
      </w:tblGrid>
      <w:tr>
        <w:tblPrEx>
          <w:shd w:val="clear" w:color="auto" w:fill="A0A0A0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 w:color="auto" w:fill="A0A0A0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0A0A0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drawing>
                <wp:inline distT="0" distB="0" distL="0" distR="0">
                  <wp:extent cx="5716270" cy="2795270"/>
                  <wp:effectExtent l="19050" t="0" r="0" b="0"/>
                  <wp:docPr id="3" name="Рисунок 3" descr="C:\DOCUME~1\ADMINI~1\LOCALS~1\Temp\solutio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Рисунок 3" descr="C:\DOCUME~1\ADMINI~1\LOCALS~1\Temp\solutio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3856" cy="279387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</w:p>
    <w:p>
      <w:pPr>
        <w:spacing w:before="100" w:beforeAutospacing="1" w:after="100" w:afterAutospacing="1" w:line="240" w:lineRule="auto"/>
        <w:jc w:val="center"/>
        <w:outlineLvl w:val="2"/>
        <w:rPr>
          <w:rFonts w:hint="default" w:ascii="Times New Roman" w:hAnsi="Times New Roman" w:eastAsia="Times New Roman" w:cs="Times New Roman"/>
          <w:b/>
          <w:bCs/>
          <w:color w:val="000099"/>
          <w:sz w:val="27"/>
          <w:szCs w:val="27"/>
          <w:lang w:val="en-US" w:eastAsia="ru-RU"/>
        </w:rPr>
      </w:pPr>
      <w:r>
        <w:rPr>
          <w:rFonts w:ascii="Times New Roman" w:hAnsi="Times New Roman" w:eastAsia="Times New Roman" w:cs="Times New Roman"/>
          <w:b/>
          <w:bCs/>
          <w:color w:val="000099"/>
          <w:sz w:val="27"/>
          <w:szCs w:val="27"/>
          <w:lang w:eastAsia="ru-RU"/>
        </w:rPr>
        <w:t>Фторопласт</w:t>
      </w:r>
      <w:r>
        <w:rPr>
          <w:rFonts w:hint="default" w:ascii="Times New Roman" w:hAnsi="Times New Roman" w:eastAsia="Times New Roman" w:cs="Times New Roman"/>
          <w:b/>
          <w:bCs/>
          <w:color w:val="000099"/>
          <w:sz w:val="27"/>
          <w:szCs w:val="27"/>
          <w:lang w:val="en-US" w:eastAsia="ru-RU"/>
        </w:rPr>
        <w:t xml:space="preserve"> 4 в растворителе ксил</w:t>
      </w:r>
      <w:bookmarkStart w:id="0" w:name="_GoBack"/>
      <w:bookmarkEnd w:id="0"/>
      <w:r>
        <w:rPr>
          <w:rFonts w:hint="default" w:ascii="Times New Roman" w:hAnsi="Times New Roman" w:eastAsia="Times New Roman" w:cs="Times New Roman"/>
          <w:b/>
          <w:bCs/>
          <w:color w:val="000099"/>
          <w:sz w:val="27"/>
          <w:szCs w:val="27"/>
          <w:lang w:val="en-US" w:eastAsia="ru-RU"/>
        </w:rPr>
        <w:t xml:space="preserve">ол </w:t>
      </w:r>
      <w:r>
        <w:rPr>
          <w:rFonts w:ascii="Times New Roman" w:hAnsi="Times New Roman" w:eastAsia="Times New Roman" w:cs="Times New Roman"/>
          <w:b/>
          <w:bCs/>
          <w:color w:val="000099"/>
          <w:sz w:val="27"/>
          <w:szCs w:val="27"/>
          <w:lang w:eastAsia="ru-RU"/>
        </w:rPr>
        <w:t>1</w:t>
      </w:r>
      <w:r>
        <w:rPr>
          <w:rFonts w:hint="default" w:ascii="Times New Roman" w:hAnsi="Times New Roman" w:eastAsia="Times New Roman" w:cs="Times New Roman"/>
          <w:b/>
          <w:bCs/>
          <w:color w:val="000099"/>
          <w:sz w:val="27"/>
          <w:szCs w:val="27"/>
          <w:lang w:val="en-US" w:eastAsia="ru-RU"/>
        </w:rPr>
        <w:t xml:space="preserve"> проход</w:t>
      </w:r>
    </w:p>
    <w:p>
      <w:pPr>
        <w:spacing w:before="100" w:beforeAutospacing="1" w:after="100" w:afterAutospacing="1" w:line="240" w:lineRule="auto"/>
        <w:jc w:val="center"/>
        <w:outlineLvl w:val="2"/>
        <w:rPr>
          <w:rFonts w:hint="default" w:ascii="Times New Roman" w:hAnsi="Times New Roman" w:eastAsia="Times New Roman" w:cs="Times New Roman"/>
          <w:b w:val="0"/>
          <w:bCs w:val="0"/>
          <w:color w:val="000099"/>
          <w:sz w:val="27"/>
          <w:szCs w:val="27"/>
          <w:lang w:val="en-US" w:eastAsia="ru-RU"/>
        </w:rPr>
      </w:pPr>
      <w:r>
        <w:rPr>
          <w:rFonts w:hint="default" w:ascii="Times New Roman" w:hAnsi="Times New Roman" w:eastAsia="Times New Roman" w:cs="Times New Roman"/>
          <w:b w:val="0"/>
          <w:bCs w:val="0"/>
          <w:color w:val="FF0000"/>
          <w:sz w:val="27"/>
          <w:szCs w:val="27"/>
          <w:shd w:val="clear" w:color="FFFFFF" w:fill="D9D9D9"/>
          <w:lang w:val="en-US" w:eastAsia="ru-RU"/>
        </w:rPr>
        <w:t xml:space="preserve">Основной размер </w:t>
      </w:r>
      <w:r>
        <w:rPr>
          <w:rFonts w:hint="default" w:ascii="Times New Roman" w:hAnsi="Times New Roman" w:eastAsia="Times New Roman" w:cs="Times New Roman"/>
          <w:b w:val="0"/>
          <w:bCs w:val="0"/>
          <w:color w:val="FF0000"/>
          <w:sz w:val="27"/>
          <w:szCs w:val="27"/>
          <w:shd w:val="clear" w:color="FFFFFF" w:fill="D9D9D9"/>
          <w:lang w:val="ru-RU" w:eastAsia="ru-RU"/>
        </w:rPr>
        <w:t>таблице</w:t>
      </w:r>
      <w:r>
        <w:rPr>
          <w:rFonts w:hint="default" w:ascii="Times New Roman" w:hAnsi="Times New Roman" w:eastAsia="Times New Roman" w:cs="Times New Roman"/>
          <w:b w:val="0"/>
          <w:bCs w:val="0"/>
          <w:color w:val="FF0000"/>
          <w:sz w:val="27"/>
          <w:szCs w:val="27"/>
          <w:shd w:val="clear" w:color="FFFFFF" w:fill="D9D9D9"/>
          <w:lang w:val="en-US" w:eastAsia="ru-RU"/>
        </w:rPr>
        <w:t xml:space="preserve"> Mean \</w:t>
      </w:r>
      <w:r>
        <w:rPr>
          <w:rFonts w:hint="default" w:ascii="Times New Roman" w:hAnsi="Times New Roman" w:eastAsia="Times New Roman" w:cs="Times New Roman"/>
          <w:b w:val="0"/>
          <w:bCs w:val="0"/>
          <w:color w:val="FF0000"/>
          <w:sz w:val="27"/>
          <w:szCs w:val="27"/>
          <w:shd w:val="clear" w:color="FFFFFF" w:fill="D9D9D9"/>
          <w:lang w:val="ru-RU" w:eastAsia="ru-RU"/>
        </w:rPr>
        <w:t>в</w:t>
      </w:r>
      <w:r>
        <w:rPr>
          <w:rFonts w:hint="default" w:ascii="Times New Roman" w:hAnsi="Times New Roman" w:eastAsia="Times New Roman" w:cs="Times New Roman"/>
          <w:b w:val="0"/>
          <w:bCs w:val="0"/>
          <w:color w:val="FF0000"/>
          <w:sz w:val="27"/>
          <w:szCs w:val="27"/>
          <w:shd w:val="clear" w:color="FFFFFF" w:fill="D9D9D9"/>
          <w:lang w:val="en-US" w:eastAsia="ru-RU"/>
        </w:rPr>
        <w:t xml:space="preserve"> нанометрах\</w:t>
      </w:r>
    </w:p>
    <w:tbl>
      <w:tblPr>
        <w:tblStyle w:val="5"/>
        <w:tblW w:w="0" w:type="auto"/>
        <w:tblCellSpacing w:w="0" w:type="dxa"/>
        <w:tblInd w:w="516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060"/>
        <w:gridCol w:w="1060"/>
        <w:gridCol w:w="1060"/>
        <w:gridCol w:w="1060"/>
        <w:gridCol w:w="106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106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8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80"/>
                <w:sz w:val="20"/>
                <w:szCs w:val="20"/>
                <w:lang w:eastAsia="ru-RU"/>
              </w:rPr>
              <w:t>Peak Num</w:t>
            </w:r>
          </w:p>
        </w:tc>
        <w:tc>
          <w:tcPr>
            <w:tcW w:w="106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8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80"/>
                <w:sz w:val="20"/>
                <w:szCs w:val="20"/>
                <w:lang w:eastAsia="ru-RU"/>
              </w:rPr>
              <w:t>Area</w:t>
            </w:r>
          </w:p>
        </w:tc>
        <w:tc>
          <w:tcPr>
            <w:tcW w:w="106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8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80"/>
                <w:sz w:val="20"/>
                <w:szCs w:val="20"/>
                <w:lang w:eastAsia="ru-RU"/>
              </w:rPr>
              <w:t>Mean</w:t>
            </w:r>
          </w:p>
        </w:tc>
        <w:tc>
          <w:tcPr>
            <w:tcW w:w="106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8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80"/>
                <w:sz w:val="20"/>
                <w:szCs w:val="20"/>
                <w:lang w:eastAsia="ru-RU"/>
              </w:rPr>
              <w:t>Position</w:t>
            </w:r>
          </w:p>
        </w:tc>
        <w:tc>
          <w:tcPr>
            <w:tcW w:w="106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8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80"/>
                <w:sz w:val="20"/>
                <w:szCs w:val="20"/>
                <w:lang w:eastAsia="ru-RU"/>
              </w:rPr>
              <w:t>STD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106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Arial" w:hAnsi="Arial" w:eastAsia="Times New Roman" w:cs="Arial"/>
                <w:color w:val="00008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>1.000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>486.1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>459.2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>129.0</w:t>
            </w:r>
          </w:p>
        </w:tc>
      </w:tr>
    </w:tbl>
    <w:p>
      <w:pPr>
        <w:spacing w:before="120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Symbol" w:hAnsi="Symbol" w:eastAsia="Times New Roman" w:cs="Times New Roman"/>
          <w:sz w:val="24"/>
          <w:szCs w:val="24"/>
          <w:lang w:eastAsia="ru-RU"/>
        </w:rPr>
        <w:t></w:t>
      </w:r>
      <w:r>
        <w:rPr>
          <w:rFonts w:ascii="Times New Roman" w:hAnsi="Times New Roman" w:eastAsia="Times New Roman" w:cs="Times New Roman"/>
          <w:sz w:val="14"/>
          <w:szCs w:val="1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18"/>
          <w:szCs w:val="18"/>
          <w:vertAlign w:val="superscript"/>
          <w:lang w:eastAsia="ru-RU"/>
        </w:rPr>
        <w:t>2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: 0.005</w:t>
      </w:r>
    </w:p>
    <w:tbl>
      <w:tblPr>
        <w:tblStyle w:val="5"/>
        <w:tblW w:w="0" w:type="auto"/>
        <w:tblCellSpacing w:w="15" w:type="dxa"/>
        <w:tblInd w:w="0" w:type="dxa"/>
        <w:shd w:val="clear" w:color="auto" w:fill="A0A0A0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81"/>
        <w:gridCol w:w="9104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 w:color="auto" w:fill="A0A0A0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0A0A0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drawing>
                <wp:inline distT="0" distB="0" distL="0" distR="0">
                  <wp:extent cx="5706745" cy="2790190"/>
                  <wp:effectExtent l="19050" t="0" r="7632" b="0"/>
                  <wp:docPr id="14" name="Рисунок 14" descr="C:\DOCUME~1\ADMINI~1\LOCALS~1\Temp\solutio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Рисунок 14" descr="C:\DOCUME~1\ADMINI~1\LOCALS~1\Temp\solutio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8284" cy="279603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spacing w:before="100" w:beforeAutospacing="1" w:after="100" w:afterAutospacing="1" w:line="240" w:lineRule="auto"/>
        <w:jc w:val="center"/>
        <w:outlineLvl w:val="2"/>
        <w:rPr>
          <w:rFonts w:ascii="Times New Roman" w:hAnsi="Times New Roman" w:eastAsia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99"/>
          <w:sz w:val="27"/>
          <w:szCs w:val="27"/>
          <w:lang w:eastAsia="ru-RU"/>
        </w:rPr>
        <w:t>Фторопласт</w:t>
      </w:r>
      <w:r>
        <w:rPr>
          <w:rFonts w:hint="default" w:ascii="Times New Roman" w:hAnsi="Times New Roman" w:eastAsia="Times New Roman" w:cs="Times New Roman"/>
          <w:b/>
          <w:bCs/>
          <w:color w:val="000099"/>
          <w:sz w:val="27"/>
          <w:szCs w:val="27"/>
          <w:lang w:val="en-US" w:eastAsia="ru-RU"/>
        </w:rPr>
        <w:t xml:space="preserve"> 4 в растворителе ксилол 2 проход</w:t>
      </w:r>
    </w:p>
    <w:tbl>
      <w:tblPr>
        <w:tblStyle w:val="5"/>
        <w:tblW w:w="0" w:type="auto"/>
        <w:tblCellSpacing w:w="0" w:type="dxa"/>
        <w:tblInd w:w="516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060"/>
        <w:gridCol w:w="1060"/>
        <w:gridCol w:w="1060"/>
        <w:gridCol w:w="1060"/>
        <w:gridCol w:w="106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106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8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80"/>
                <w:sz w:val="20"/>
                <w:szCs w:val="20"/>
                <w:lang w:eastAsia="ru-RU"/>
              </w:rPr>
              <w:t>Peak Num</w:t>
            </w:r>
          </w:p>
        </w:tc>
        <w:tc>
          <w:tcPr>
            <w:tcW w:w="106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8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80"/>
                <w:sz w:val="20"/>
                <w:szCs w:val="20"/>
                <w:lang w:eastAsia="ru-RU"/>
              </w:rPr>
              <w:t>Area</w:t>
            </w:r>
          </w:p>
        </w:tc>
        <w:tc>
          <w:tcPr>
            <w:tcW w:w="106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8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80"/>
                <w:sz w:val="20"/>
                <w:szCs w:val="20"/>
                <w:lang w:eastAsia="ru-RU"/>
              </w:rPr>
              <w:t>Mean</w:t>
            </w:r>
          </w:p>
        </w:tc>
        <w:tc>
          <w:tcPr>
            <w:tcW w:w="106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8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80"/>
                <w:sz w:val="20"/>
                <w:szCs w:val="20"/>
                <w:lang w:eastAsia="ru-RU"/>
              </w:rPr>
              <w:t>Position</w:t>
            </w:r>
          </w:p>
        </w:tc>
        <w:tc>
          <w:tcPr>
            <w:tcW w:w="106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8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80"/>
                <w:sz w:val="20"/>
                <w:szCs w:val="20"/>
                <w:lang w:eastAsia="ru-RU"/>
              </w:rPr>
              <w:t>STD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106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Arial" w:hAnsi="Arial" w:eastAsia="Times New Roman" w:cs="Arial"/>
                <w:color w:val="00008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>1.000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>241.9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>250.7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>51.39</w:t>
            </w:r>
          </w:p>
        </w:tc>
      </w:tr>
    </w:tbl>
    <w:p>
      <w:pPr>
        <w:spacing w:before="120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Symbol" w:hAnsi="Symbol" w:eastAsia="Times New Roman" w:cs="Times New Roman"/>
          <w:sz w:val="24"/>
          <w:szCs w:val="24"/>
          <w:lang w:eastAsia="ru-RU"/>
        </w:rPr>
        <w:t></w:t>
      </w:r>
      <w:r>
        <w:rPr>
          <w:rFonts w:ascii="Times New Roman" w:hAnsi="Times New Roman" w:eastAsia="Times New Roman" w:cs="Times New Roman"/>
          <w:sz w:val="14"/>
          <w:szCs w:val="1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18"/>
          <w:szCs w:val="18"/>
          <w:vertAlign w:val="superscript"/>
          <w:lang w:eastAsia="ru-RU"/>
        </w:rPr>
        <w:t>2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: 0.006</w:t>
      </w:r>
    </w:p>
    <w:tbl>
      <w:tblPr>
        <w:tblStyle w:val="5"/>
        <w:tblW w:w="0" w:type="auto"/>
        <w:tblCellSpacing w:w="15" w:type="dxa"/>
        <w:tblInd w:w="0" w:type="dxa"/>
        <w:shd w:val="clear" w:color="auto" w:fill="A0A0A0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81"/>
        <w:gridCol w:w="8789"/>
      </w:tblGrid>
      <w:tr>
        <w:trPr>
          <w:tblCellSpacing w:w="15" w:type="dxa"/>
        </w:trPr>
        <w:tc>
          <w:tcPr>
            <w:tcW w:w="0" w:type="auto"/>
            <w:shd w:val="clear" w:color="auto" w:fill="A0A0A0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0A0A0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drawing>
                <wp:inline distT="0" distB="0" distL="0" distR="0">
                  <wp:extent cx="5514340" cy="2696210"/>
                  <wp:effectExtent l="19050" t="0" r="0" b="0"/>
                  <wp:docPr id="25" name="Рисунок 25" descr="C:\DOCUME~1\ADMINI~1\LOCALS~1\Temp\solutio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Рисунок 25" descr="C:\DOCUME~1\ADMINI~1\LOCALS~1\Temp\solutio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15979" cy="269711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spacing w:before="100" w:beforeAutospacing="1" w:after="100" w:afterAutospacing="1" w:line="240" w:lineRule="auto"/>
        <w:jc w:val="center"/>
        <w:outlineLvl w:val="2"/>
        <w:rPr>
          <w:rFonts w:ascii="Times New Roman" w:hAnsi="Times New Roman" w:eastAsia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99"/>
          <w:sz w:val="27"/>
          <w:szCs w:val="27"/>
          <w:lang w:eastAsia="ru-RU"/>
        </w:rPr>
        <w:t>Фторопласт</w:t>
      </w:r>
      <w:r>
        <w:rPr>
          <w:rFonts w:hint="default" w:ascii="Times New Roman" w:hAnsi="Times New Roman" w:eastAsia="Times New Roman" w:cs="Times New Roman"/>
          <w:b/>
          <w:bCs/>
          <w:color w:val="000099"/>
          <w:sz w:val="27"/>
          <w:szCs w:val="27"/>
          <w:lang w:val="en-US" w:eastAsia="ru-RU"/>
        </w:rPr>
        <w:t xml:space="preserve"> 4 в растворителе ксилол 3 проход</w:t>
      </w:r>
    </w:p>
    <w:tbl>
      <w:tblPr>
        <w:tblStyle w:val="5"/>
        <w:tblW w:w="0" w:type="auto"/>
        <w:tblCellSpacing w:w="0" w:type="dxa"/>
        <w:tblInd w:w="516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060"/>
        <w:gridCol w:w="1060"/>
        <w:gridCol w:w="1060"/>
        <w:gridCol w:w="1060"/>
        <w:gridCol w:w="106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106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8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80"/>
                <w:sz w:val="20"/>
                <w:szCs w:val="20"/>
                <w:lang w:eastAsia="ru-RU"/>
              </w:rPr>
              <w:t>Peak Num</w:t>
            </w:r>
          </w:p>
        </w:tc>
        <w:tc>
          <w:tcPr>
            <w:tcW w:w="106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8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80"/>
                <w:sz w:val="20"/>
                <w:szCs w:val="20"/>
                <w:lang w:eastAsia="ru-RU"/>
              </w:rPr>
              <w:t>Area</w:t>
            </w:r>
          </w:p>
        </w:tc>
        <w:tc>
          <w:tcPr>
            <w:tcW w:w="106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8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80"/>
                <w:sz w:val="20"/>
                <w:szCs w:val="20"/>
                <w:lang w:eastAsia="ru-RU"/>
              </w:rPr>
              <w:t>Mean</w:t>
            </w:r>
          </w:p>
        </w:tc>
        <w:tc>
          <w:tcPr>
            <w:tcW w:w="106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8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80"/>
                <w:sz w:val="20"/>
                <w:szCs w:val="20"/>
                <w:lang w:eastAsia="ru-RU"/>
              </w:rPr>
              <w:t>Position</w:t>
            </w:r>
          </w:p>
        </w:tc>
        <w:tc>
          <w:tcPr>
            <w:tcW w:w="106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8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80"/>
                <w:sz w:val="20"/>
                <w:szCs w:val="20"/>
                <w:lang w:eastAsia="ru-RU"/>
              </w:rPr>
              <w:t>STD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106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Arial" w:hAnsi="Arial" w:eastAsia="Times New Roman" w:cs="Arial"/>
                <w:color w:val="00008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>1.000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>104.7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>74.76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>36.16</w:t>
            </w:r>
          </w:p>
        </w:tc>
      </w:tr>
    </w:tbl>
    <w:p>
      <w:pPr>
        <w:spacing w:before="120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Symbol" w:hAnsi="Symbol" w:eastAsia="Times New Roman" w:cs="Times New Roman"/>
          <w:sz w:val="24"/>
          <w:szCs w:val="24"/>
          <w:lang w:eastAsia="ru-RU"/>
        </w:rPr>
        <w:t></w:t>
      </w:r>
      <w:r>
        <w:rPr>
          <w:rFonts w:ascii="Times New Roman" w:hAnsi="Times New Roman" w:eastAsia="Times New Roman" w:cs="Times New Roman"/>
          <w:sz w:val="14"/>
          <w:szCs w:val="1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18"/>
          <w:szCs w:val="18"/>
          <w:vertAlign w:val="superscript"/>
          <w:lang w:eastAsia="ru-RU"/>
        </w:rPr>
        <w:t>2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: 0.004</w:t>
      </w:r>
    </w:p>
    <w:tbl>
      <w:tblPr>
        <w:tblStyle w:val="5"/>
        <w:tblW w:w="0" w:type="auto"/>
        <w:tblCellSpacing w:w="15" w:type="dxa"/>
        <w:tblInd w:w="0" w:type="dxa"/>
        <w:shd w:val="clear" w:color="auto" w:fill="A0A0A0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81"/>
        <w:gridCol w:w="8534"/>
      </w:tblGrid>
      <w:tr>
        <w:trPr>
          <w:tblCellSpacing w:w="15" w:type="dxa"/>
        </w:trPr>
        <w:tc>
          <w:tcPr>
            <w:tcW w:w="0" w:type="auto"/>
            <w:shd w:val="clear" w:color="auto" w:fill="A0A0A0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0A0A0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drawing>
                <wp:inline distT="0" distB="0" distL="0" distR="0">
                  <wp:extent cx="5349875" cy="2615565"/>
                  <wp:effectExtent l="19050" t="0" r="2766" b="0"/>
                  <wp:docPr id="36" name="Рисунок 36" descr="C:\DOCUME~1\ADMINI~1\LOCALS~1\Temp\solutio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Рисунок 36" descr="C:\DOCUME~1\ADMINI~1\LOCALS~1\Temp\solutio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50641" cy="2616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spacing w:before="100" w:beforeAutospacing="1" w:after="100" w:afterAutospacing="1" w:line="240" w:lineRule="auto"/>
        <w:jc w:val="center"/>
        <w:outlineLvl w:val="2"/>
        <w:rPr>
          <w:rFonts w:ascii="Times New Roman" w:hAnsi="Times New Roman" w:eastAsia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99"/>
          <w:sz w:val="27"/>
          <w:szCs w:val="27"/>
          <w:lang w:eastAsia="ru-RU"/>
        </w:rPr>
        <w:t>Фторопласт</w:t>
      </w:r>
      <w:r>
        <w:rPr>
          <w:rFonts w:hint="default" w:ascii="Times New Roman" w:hAnsi="Times New Roman" w:eastAsia="Times New Roman" w:cs="Times New Roman"/>
          <w:b/>
          <w:bCs/>
          <w:color w:val="000099"/>
          <w:sz w:val="27"/>
          <w:szCs w:val="27"/>
          <w:lang w:val="en-US" w:eastAsia="ru-RU"/>
        </w:rPr>
        <w:t xml:space="preserve"> 4 в растворителе ксилол 4 проход</w:t>
      </w:r>
    </w:p>
    <w:tbl>
      <w:tblPr>
        <w:tblStyle w:val="5"/>
        <w:tblW w:w="0" w:type="auto"/>
        <w:tblCellSpacing w:w="0" w:type="dxa"/>
        <w:tblInd w:w="516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060"/>
        <w:gridCol w:w="1060"/>
        <w:gridCol w:w="1060"/>
        <w:gridCol w:w="1060"/>
        <w:gridCol w:w="106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106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8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80"/>
                <w:sz w:val="20"/>
                <w:szCs w:val="20"/>
                <w:lang w:eastAsia="ru-RU"/>
              </w:rPr>
              <w:t>Peak Num</w:t>
            </w:r>
          </w:p>
        </w:tc>
        <w:tc>
          <w:tcPr>
            <w:tcW w:w="106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8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80"/>
                <w:sz w:val="20"/>
                <w:szCs w:val="20"/>
                <w:lang w:eastAsia="ru-RU"/>
              </w:rPr>
              <w:t>Area</w:t>
            </w:r>
          </w:p>
        </w:tc>
        <w:tc>
          <w:tcPr>
            <w:tcW w:w="106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8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80"/>
                <w:sz w:val="20"/>
                <w:szCs w:val="20"/>
                <w:lang w:eastAsia="ru-RU"/>
              </w:rPr>
              <w:t>Mean</w:t>
            </w:r>
          </w:p>
        </w:tc>
        <w:tc>
          <w:tcPr>
            <w:tcW w:w="106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8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80"/>
                <w:sz w:val="20"/>
                <w:szCs w:val="20"/>
                <w:lang w:eastAsia="ru-RU"/>
              </w:rPr>
              <w:t>Position</w:t>
            </w:r>
          </w:p>
        </w:tc>
        <w:tc>
          <w:tcPr>
            <w:tcW w:w="106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8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80"/>
                <w:sz w:val="20"/>
                <w:szCs w:val="20"/>
                <w:lang w:eastAsia="ru-RU"/>
              </w:rPr>
              <w:t>STD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106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Arial" w:hAnsi="Arial" w:eastAsia="Times New Roman" w:cs="Arial"/>
                <w:color w:val="00008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>1.000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>43.84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>40.82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>17.84</w:t>
            </w:r>
          </w:p>
        </w:tc>
      </w:tr>
    </w:tbl>
    <w:p>
      <w:pPr>
        <w:spacing w:before="120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Symbol" w:hAnsi="Symbol" w:eastAsia="Times New Roman" w:cs="Times New Roman"/>
          <w:sz w:val="24"/>
          <w:szCs w:val="24"/>
          <w:lang w:eastAsia="ru-RU"/>
        </w:rPr>
        <w:t></w:t>
      </w:r>
      <w:r>
        <w:rPr>
          <w:rFonts w:ascii="Times New Roman" w:hAnsi="Times New Roman" w:eastAsia="Times New Roman" w:cs="Times New Roman"/>
          <w:sz w:val="14"/>
          <w:szCs w:val="1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18"/>
          <w:szCs w:val="18"/>
          <w:vertAlign w:val="superscript"/>
          <w:lang w:eastAsia="ru-RU"/>
        </w:rPr>
        <w:t>2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: 0.004</w:t>
      </w:r>
    </w:p>
    <w:tbl>
      <w:tblPr>
        <w:tblStyle w:val="5"/>
        <w:tblW w:w="0" w:type="auto"/>
        <w:tblCellSpacing w:w="15" w:type="dxa"/>
        <w:tblInd w:w="0" w:type="dxa"/>
        <w:shd w:val="clear" w:color="auto" w:fill="A0A0A0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81"/>
        <w:gridCol w:w="9207"/>
      </w:tblGrid>
      <w:tr>
        <w:trPr>
          <w:tblCellSpacing w:w="15" w:type="dxa"/>
        </w:trPr>
        <w:tc>
          <w:tcPr>
            <w:tcW w:w="0" w:type="auto"/>
            <w:shd w:val="clear" w:color="auto" w:fill="A0A0A0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0A0A0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drawing>
                <wp:inline distT="0" distB="0" distL="0" distR="0">
                  <wp:extent cx="5779770" cy="2825750"/>
                  <wp:effectExtent l="19050" t="0" r="0" b="0"/>
                  <wp:docPr id="47" name="Рисунок 47" descr="C:\DOCUME~1\ADMINI~1\LOCALS~1\Temp\solutio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Рисунок 47" descr="C:\DOCUME~1\ADMINI~1\LOCALS~1\Temp\solutio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82689" cy="28275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spacing w:before="100" w:beforeAutospacing="1" w:after="100" w:afterAutospacing="1" w:line="240" w:lineRule="auto"/>
        <w:jc w:val="center"/>
        <w:outlineLvl w:val="2"/>
        <w:rPr>
          <w:rFonts w:hint="default" w:ascii="Times New Roman" w:hAnsi="Times New Roman" w:eastAsia="Times New Roman" w:cs="Times New Roman"/>
          <w:b/>
          <w:bCs/>
          <w:color w:val="000099"/>
          <w:sz w:val="27"/>
          <w:szCs w:val="27"/>
          <w:lang w:val="en-US" w:eastAsia="ru-RU"/>
        </w:rPr>
      </w:pPr>
      <w:r>
        <w:rPr>
          <w:rFonts w:ascii="Times New Roman" w:hAnsi="Times New Roman" w:eastAsia="Times New Roman" w:cs="Times New Roman"/>
          <w:b/>
          <w:bCs/>
          <w:color w:val="000099"/>
          <w:sz w:val="27"/>
          <w:szCs w:val="27"/>
          <w:lang w:eastAsia="ru-RU"/>
        </w:rPr>
        <w:t>Кварцевый</w:t>
      </w:r>
      <w:r>
        <w:rPr>
          <w:rFonts w:hint="default" w:ascii="Times New Roman" w:hAnsi="Times New Roman" w:eastAsia="Times New Roman" w:cs="Times New Roman"/>
          <w:b/>
          <w:bCs/>
          <w:color w:val="000099"/>
          <w:sz w:val="27"/>
          <w:szCs w:val="27"/>
          <w:lang w:val="en-US" w:eastAsia="ru-RU"/>
        </w:rPr>
        <w:t xml:space="preserve"> п</w:t>
      </w:r>
      <w:r>
        <w:rPr>
          <w:rFonts w:ascii="Times New Roman" w:hAnsi="Times New Roman" w:eastAsia="Times New Roman" w:cs="Times New Roman"/>
          <w:b/>
          <w:bCs/>
          <w:color w:val="000099"/>
          <w:sz w:val="27"/>
          <w:szCs w:val="27"/>
          <w:lang w:eastAsia="ru-RU"/>
        </w:rPr>
        <w:t>есок</w:t>
      </w:r>
      <w:r>
        <w:rPr>
          <w:rFonts w:hint="default" w:ascii="Times New Roman" w:hAnsi="Times New Roman" w:eastAsia="Times New Roman" w:cs="Times New Roman"/>
          <w:b/>
          <w:bCs/>
          <w:color w:val="000099"/>
          <w:sz w:val="27"/>
          <w:szCs w:val="27"/>
          <w:lang w:val="en-US" w:eastAsia="ru-RU"/>
        </w:rPr>
        <w:t xml:space="preserve"> в растворителе сольвент</w:t>
      </w:r>
    </w:p>
    <w:p>
      <w:pPr>
        <w:spacing w:before="100" w:beforeAutospacing="1" w:after="12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</w:p>
    <w:tbl>
      <w:tblPr>
        <w:tblStyle w:val="5"/>
        <w:tblW w:w="0" w:type="auto"/>
        <w:tblCellSpacing w:w="0" w:type="dxa"/>
        <w:tblInd w:w="516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060"/>
        <w:gridCol w:w="1060"/>
        <w:gridCol w:w="1060"/>
        <w:gridCol w:w="1060"/>
        <w:gridCol w:w="106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106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8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80"/>
                <w:sz w:val="20"/>
                <w:szCs w:val="20"/>
                <w:lang w:eastAsia="ru-RU"/>
              </w:rPr>
              <w:t>Peak Num</w:t>
            </w:r>
          </w:p>
        </w:tc>
        <w:tc>
          <w:tcPr>
            <w:tcW w:w="106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8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80"/>
                <w:sz w:val="20"/>
                <w:szCs w:val="20"/>
                <w:lang w:eastAsia="ru-RU"/>
              </w:rPr>
              <w:t>Area</w:t>
            </w:r>
          </w:p>
        </w:tc>
        <w:tc>
          <w:tcPr>
            <w:tcW w:w="106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8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80"/>
                <w:sz w:val="20"/>
                <w:szCs w:val="20"/>
                <w:lang w:eastAsia="ru-RU"/>
              </w:rPr>
              <w:t>Mean</w:t>
            </w:r>
          </w:p>
        </w:tc>
        <w:tc>
          <w:tcPr>
            <w:tcW w:w="106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8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80"/>
                <w:sz w:val="20"/>
                <w:szCs w:val="20"/>
                <w:lang w:eastAsia="ru-RU"/>
              </w:rPr>
              <w:t>Position</w:t>
            </w:r>
          </w:p>
        </w:tc>
        <w:tc>
          <w:tcPr>
            <w:tcW w:w="106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8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80"/>
                <w:sz w:val="20"/>
                <w:szCs w:val="20"/>
                <w:lang w:eastAsia="ru-RU"/>
              </w:rPr>
              <w:t>STD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106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Arial" w:hAnsi="Arial" w:eastAsia="Times New Roman" w:cs="Arial"/>
                <w:color w:val="00008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>1.000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>274.1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>250.7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>84.05</w:t>
            </w:r>
          </w:p>
        </w:tc>
      </w:tr>
    </w:tbl>
    <w:p>
      <w:pPr>
        <w:spacing w:before="120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Symbol" w:hAnsi="Symbol" w:eastAsia="Times New Roman" w:cs="Times New Roman"/>
          <w:sz w:val="24"/>
          <w:szCs w:val="24"/>
          <w:lang w:eastAsia="ru-RU"/>
        </w:rPr>
        <w:t></w:t>
      </w:r>
      <w:r>
        <w:rPr>
          <w:rFonts w:ascii="Times New Roman" w:hAnsi="Times New Roman" w:eastAsia="Times New Roman" w:cs="Times New Roman"/>
          <w:sz w:val="14"/>
          <w:szCs w:val="1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18"/>
          <w:szCs w:val="18"/>
          <w:vertAlign w:val="superscript"/>
          <w:lang w:eastAsia="ru-RU"/>
        </w:rPr>
        <w:t>2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: 0.005</w:t>
      </w:r>
    </w:p>
    <w:p>
      <w:pPr>
        <w:spacing w:before="100" w:beforeAutospacing="1" w:after="100" w:afterAutospacing="1" w:line="240" w:lineRule="auto"/>
        <w:outlineLvl w:val="4"/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pPr>
    </w:p>
    <w:p/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0030101010101"/>
    <w:charset w:val="86"/>
    <w:family w:val="modern"/>
    <w:pitch w:val="default"/>
    <w:sig w:usb0="00000001" w:usb1="080E0000" w:usb2="00000000" w:usb3="00000000" w:csb0="0004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6137B7"/>
    <w:rsid w:val="000C7410"/>
    <w:rsid w:val="000F418D"/>
    <w:rsid w:val="002973B4"/>
    <w:rsid w:val="003F2303"/>
    <w:rsid w:val="00455467"/>
    <w:rsid w:val="005C4529"/>
    <w:rsid w:val="0061154A"/>
    <w:rsid w:val="006137B7"/>
    <w:rsid w:val="006F3572"/>
    <w:rsid w:val="007C7C84"/>
    <w:rsid w:val="007D66C3"/>
    <w:rsid w:val="009D5696"/>
    <w:rsid w:val="00C72E42"/>
    <w:rsid w:val="00C76E1F"/>
    <w:rsid w:val="00C917F0"/>
    <w:rsid w:val="0D990530"/>
    <w:rsid w:val="2F640DDC"/>
    <w:rsid w:val="729F5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9" w:semiHidden="0" w:name="heading 3"/>
    <w:lsdException w:qFormat="1" w:uiPriority="9" w:name="heading 4"/>
    <w:lsdException w:qFormat="1" w:unhideWhenUsed="0" w:uiPriority="9" w:semiHidden="0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styleId="2">
    <w:name w:val="heading 3"/>
    <w:basedOn w:val="1"/>
    <w:next w:val="1"/>
    <w:link w:val="7"/>
    <w:qFormat/>
    <w:uiPriority w:val="9"/>
    <w:pPr>
      <w:spacing w:before="100" w:beforeAutospacing="1" w:after="100" w:afterAutospacing="1" w:line="240" w:lineRule="auto"/>
      <w:outlineLvl w:val="2"/>
    </w:pPr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paragraph" w:styleId="3">
    <w:name w:val="heading 5"/>
    <w:basedOn w:val="1"/>
    <w:next w:val="1"/>
    <w:link w:val="8"/>
    <w:qFormat/>
    <w:uiPriority w:val="9"/>
    <w:pPr>
      <w:spacing w:before="100" w:beforeAutospacing="1" w:after="100" w:afterAutospacing="1" w:line="240" w:lineRule="auto"/>
      <w:outlineLvl w:val="4"/>
    </w:pPr>
    <w:rPr>
      <w:rFonts w:ascii="Times New Roman" w:hAnsi="Times New Roman" w:eastAsia="Times New Roman" w:cs="Times New Roman"/>
      <w:b/>
      <w:bCs/>
      <w:sz w:val="20"/>
      <w:szCs w:val="20"/>
      <w:lang w:eastAsia="ru-RU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Balloon Text"/>
    <w:basedOn w:val="1"/>
    <w:link w:val="11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7">
    <w:name w:val="Заголовок 3 Знак"/>
    <w:basedOn w:val="4"/>
    <w:link w:val="2"/>
    <w:qFormat/>
    <w:uiPriority w:val="9"/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customStyle="1" w:styleId="8">
    <w:name w:val="Заголовок 5 Знак"/>
    <w:basedOn w:val="4"/>
    <w:link w:val="3"/>
    <w:qFormat/>
    <w:uiPriority w:val="9"/>
    <w:rPr>
      <w:rFonts w:ascii="Times New Roman" w:hAnsi="Times New Roman" w:eastAsia="Times New Roman" w:cs="Times New Roman"/>
      <w:b/>
      <w:bCs/>
      <w:sz w:val="20"/>
      <w:szCs w:val="20"/>
      <w:lang w:eastAsia="ru-RU"/>
    </w:rPr>
  </w:style>
  <w:style w:type="paragraph" w:customStyle="1" w:styleId="9">
    <w:name w:val="algs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10">
    <w:name w:val="params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11">
    <w:name w:val="Текст выноски Знак"/>
    <w:basedOn w:val="4"/>
    <w:link w:val="6"/>
    <w:semiHidden/>
    <w:qFormat/>
    <w:uiPriority w:val="99"/>
    <w:rPr>
      <w:rFonts w:ascii="Tahoma" w:hAnsi="Tahoma" w:cs="Tahoma"/>
      <w:sz w:val="16"/>
      <w:szCs w:val="16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jpeg"/><Relationship Id="rId8" Type="http://schemas.openxmlformats.org/officeDocument/2006/relationships/image" Target="media/image3.jpeg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1.xml"/><Relationship Id="rId10" Type="http://schemas.openxmlformats.org/officeDocument/2006/relationships/image" Target="media/image5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DG Win&amp;Soft</Company>
  <Pages>3</Pages>
  <Words>71</Words>
  <Characters>405</Characters>
  <Lines>3</Lines>
  <Paragraphs>1</Paragraphs>
  <TotalTime>3</TotalTime>
  <ScaleCrop>false</ScaleCrop>
  <LinksUpToDate>false</LinksUpToDate>
  <CharactersWithSpaces>475</CharactersWithSpaces>
  <Application>WPS Office_11.2.0.9906_F1E327BC-269C-435d-A152-05C5408002CA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2008-03-26T18:39:00Z</dcterms:created>
  <dc:creator>Admin</dc:creator>
  <cp:lastModifiedBy>Serge</cp:lastModifiedBy>
  <dcterms:modified xsi:type="dcterms:W3CDTF">2021-06-10T08:36:44Z</dcterms:modified>
  <cp:revision>41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1049-11.2.0.9906</vt:lpwstr>
  </property>
</Properties>
</file>